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58" w:rsidRPr="002164A1" w:rsidRDefault="002164A1" w:rsidP="00905858">
      <w:pPr>
        <w:rPr>
          <w:rFonts w:ascii="Times New Roman" w:hAnsi="Times New Roman" w:cs="Times New Roman"/>
          <w:sz w:val="24"/>
          <w:szCs w:val="24"/>
        </w:rPr>
      </w:pPr>
      <w:r w:rsidRPr="00EF3B4D">
        <w:rPr>
          <w:b/>
        </w:rPr>
        <w:br/>
      </w:r>
      <w:r w:rsidR="005943A0">
        <w:rPr>
          <w:rFonts w:ascii="Times New Roman" w:hAnsi="Times New Roman" w:cs="Times New Roman"/>
          <w:b/>
          <w:sz w:val="24"/>
          <w:szCs w:val="24"/>
        </w:rPr>
        <w:t>ATA Nº 03</w:t>
      </w:r>
      <w:r w:rsidR="00905858" w:rsidRPr="00EF3B4D">
        <w:rPr>
          <w:rFonts w:ascii="Times New Roman" w:hAnsi="Times New Roman" w:cs="Times New Roman"/>
          <w:b/>
          <w:sz w:val="24"/>
          <w:szCs w:val="24"/>
        </w:rPr>
        <w:t>/2026</w:t>
      </w:r>
      <w:r w:rsidR="005943A0">
        <w:rPr>
          <w:rFonts w:ascii="Times New Roman" w:hAnsi="Times New Roman" w:cs="Times New Roman"/>
          <w:sz w:val="24"/>
          <w:szCs w:val="24"/>
        </w:rPr>
        <w:br/>
        <w:t>ATA DA REUNIÃO EXTRAORDINARIA</w:t>
      </w:r>
      <w:r w:rsidR="00905858" w:rsidRPr="002164A1">
        <w:rPr>
          <w:rFonts w:ascii="Times New Roman" w:hAnsi="Times New Roman" w:cs="Times New Roman"/>
          <w:sz w:val="24"/>
          <w:szCs w:val="24"/>
        </w:rPr>
        <w:t xml:space="preserve"> DO CONSELHO MUNICIPAL DA MULHER</w:t>
      </w:r>
      <w:r w:rsidR="005943A0">
        <w:rPr>
          <w:rFonts w:ascii="Times New Roman" w:hAnsi="Times New Roman" w:cs="Times New Roman"/>
          <w:sz w:val="24"/>
          <w:szCs w:val="24"/>
        </w:rPr>
        <w:t xml:space="preserve"> - CMDM</w:t>
      </w:r>
      <w:r w:rsidR="00905858" w:rsidRPr="002164A1">
        <w:rPr>
          <w:rFonts w:ascii="Times New Roman" w:hAnsi="Times New Roman" w:cs="Times New Roman"/>
          <w:sz w:val="24"/>
          <w:szCs w:val="24"/>
        </w:rPr>
        <w:br/>
        <w:t>CASA MUNICIPAL DOS CONSELHOS DE IPIRANGA DO NORTE-MT</w:t>
      </w:r>
    </w:p>
    <w:p w:rsidR="005943A0" w:rsidRDefault="005943A0" w:rsidP="005943A0">
      <w:pPr>
        <w:pStyle w:val="NormalWeb"/>
        <w:jc w:val="both"/>
      </w:pPr>
      <w:r>
        <w:t xml:space="preserve">Aos seis dias do mês de maio do ano de dois mil e vinte e seis, às quinze horas e cinquenta e dois minutos, nas dependências da Casa Municipal dos Conselhos, no município de </w:t>
      </w:r>
      <w:r>
        <w:rPr>
          <w:rStyle w:val="whitespace-normal"/>
        </w:rPr>
        <w:t>Ipiranga do Norte</w:t>
      </w:r>
      <w:r>
        <w:t xml:space="preserve">, realizou-se a Reunião Extraordinária do Conselho Municipal dos Direitos da Mulher, presidida pelo Presidente Sr. Paulo Roberto Rosa do Nascimento, com a presença de conselheiros, secretários municipais, representantes da sociedade civil e demais convidados, conforme lista de presença anexa. A reunião teve como pauta principal a discussão e organização da 2ª Caminhada e Corrida Maria da Penha – Agosto Lilás, visando fortalecer a realização do evento em rede, com a participação e apoio das demais secretarias municipais. O Presidente iniciou a reunião destacando a importância do evento como instrumento de conscientização e combate à violência doméstica e familiar contra a mulher, ressaltando que a iniciativa surgiu para que o mês Agosto Lilás não passasse sem ações efetivas no município. Foi </w:t>
      </w:r>
      <w:proofErr w:type="gramStart"/>
      <w:r>
        <w:t>mencionado que diversos</w:t>
      </w:r>
      <w:proofErr w:type="gramEnd"/>
      <w:r>
        <w:t xml:space="preserve"> municípios da região já realizam eventos semelhantes durante o mês de agosto e que a corrida e caminhada possuem caráter democrático e acessível à população em geral. Durante a reunião, foram apresentados dados referentes à primeira edição do evento, realizada no ano anterior, sendo informado que houve inicialmente a disponibilização de trezentas e cinquenta inscrições, as quais foram rapidamente preenchidas, demonstrando grande adesão da população regional. Também foi relatado que o evento contou com ampla participação da sociedade, apoio das secretarias municipais, voluntários e patrocinadores, envolvendo mais de cem pessoas na organização e execução das atividades. Foram discutidos os custos da edição anterior, incluindo despesas com camisetas, banners, cronometragem, premiação, estrutura e demais materiais necessários à realização do evento, sendo informado que toda a prestação de contas foi devidamente publicada. Ressaltou-se ainda que a corrida </w:t>
      </w:r>
      <w:proofErr w:type="gramStart"/>
      <w:r>
        <w:t>ultrapassa</w:t>
      </w:r>
      <w:proofErr w:type="gramEnd"/>
      <w:r>
        <w:t xml:space="preserve"> o caráter esportivo, promovendo conscientização social, engajamento comunitário, valorização do município e incentivo à saúde preventiva. Na sequência, foram debatidas propostas para a segunda edição do evento, entre elas a ampliação do número de participantes, passando de trezentos e cinquenta para quinhentos atletas inscritos na categoria adulta, bem como a criação da categoria infantil, visando incentivar a participação das mães juntamente com seus filhos. Foi esclarecido que a inclusão da categoria infantil decorre de apontamentos realizados no relatório da edição anterior, no qual foi sugerida maior participação das crianças nas atividades do evento. Também foram debatidas questões relacionadas à segurança, metodologia das inscrições, prestação de contas, organização do percurso, apoio das secretarias municipais e parcerias institucionais. Ficou registrado que o projeto inicial da corrida passará por revisões e adequações, conforme sugestões apresentadas durante a reunião, visando aprimorar a organização do evento e possibilitar maior captação de recursos. Durante os debates, foram mencionadas possibilidades de apoio financeiro por meio de emendas parlamentares, patrocínios e recursos do Fundo Municipal dos Direitos da Mulher, ressaltando-se a necessidade de aprovação prévia pelo Conselho Municipal dos Direitos da Mulher, mediante resolução específica detalhando a destinação dos recursos e os itens a serem custeados. Ainda foi destacado que o evento possui relevância não apenas esportiva, mas também institucional e social, sendo uma importante ferramenta de conscientização da população acerca da violência contra a mulher, além de promover </w:t>
      </w:r>
      <w:r>
        <w:lastRenderedPageBreak/>
        <w:t>integração comunitária e fortalecimento das políticas públicas municipais. Nada mais havendo a tratar, o Presidente agradeceu a presença e o comprometimento de todos os participantes, encerrando a reunião às dezesseis horas e cinquenta e dois minutos. Eu, Bruna Morais Marques, lavrei a presente ata, que após lida e aprovada, será assinada por mim e pelos membros presentes, juntamente com a lista de presença anexa.</w:t>
      </w:r>
    </w:p>
    <w:p w:rsidR="00687FA8" w:rsidRDefault="005943A0" w:rsidP="005943A0">
      <w:pPr>
        <w:jc w:val="both"/>
      </w:pPr>
    </w:p>
    <w:sectPr w:rsidR="00687FA8" w:rsidSect="00E302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858"/>
    <w:rsid w:val="002164A1"/>
    <w:rsid w:val="00442417"/>
    <w:rsid w:val="00513521"/>
    <w:rsid w:val="005943A0"/>
    <w:rsid w:val="006C2F00"/>
    <w:rsid w:val="00905858"/>
    <w:rsid w:val="009C2649"/>
    <w:rsid w:val="00DE0373"/>
    <w:rsid w:val="00E3029E"/>
    <w:rsid w:val="00EF3B4D"/>
    <w:rsid w:val="00F6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21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1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hitespace-normal">
    <w:name w:val="whitespace-normal"/>
    <w:basedOn w:val="Fontepargpadro"/>
    <w:rsid w:val="00594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2026-04-01T21:59:00Z</cp:lastPrinted>
  <dcterms:created xsi:type="dcterms:W3CDTF">2026-02-26T11:31:00Z</dcterms:created>
  <dcterms:modified xsi:type="dcterms:W3CDTF">2026-05-06T21:33:00Z</dcterms:modified>
</cp:coreProperties>
</file>